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1F" w:rsidRPr="0003301F" w:rsidRDefault="0003301F" w:rsidP="0006021B">
      <w:pPr>
        <w:rPr>
          <w:rFonts w:ascii="Times New Roman" w:eastAsia="Times New Roman" w:hAnsi="Times New Roman" w:cs="Times New Roman"/>
          <w:b/>
          <w:bCs/>
          <w:sz w:val="28"/>
          <w:szCs w:val="28"/>
          <w:lang w:val="it-IT"/>
        </w:rPr>
      </w:pPr>
      <w:r w:rsidRPr="0003301F">
        <w:rPr>
          <w:rFonts w:eastAsia="Times New Roman" w:cstheme="minorHAnsi"/>
          <w:b/>
          <w:bCs/>
          <w:sz w:val="28"/>
          <w:szCs w:val="28"/>
          <w:lang w:val="it-IT"/>
        </w:rPr>
        <w:t>SIRAM,</w:t>
      </w:r>
      <w:r w:rsidRPr="0003301F">
        <w:rPr>
          <w:rFonts w:ascii="Times New Roman" w:eastAsia="Times New Roman" w:hAnsi="Times New Roman" w:cs="Times New Roman"/>
          <w:b/>
          <w:bCs/>
          <w:sz w:val="28"/>
          <w:szCs w:val="28"/>
          <w:lang w:val="it-IT"/>
        </w:rPr>
        <w:t xml:space="preserve"> un’</w:t>
      </w:r>
      <w:r w:rsidRPr="0003301F">
        <w:rPr>
          <w:b/>
          <w:sz w:val="28"/>
          <w:szCs w:val="28"/>
          <w:lang w:val="it-IT"/>
        </w:rPr>
        <w:t>azienda "leggera" grazie al Cloud</w:t>
      </w:r>
    </w:p>
    <w:p w:rsidR="0003301F" w:rsidRDefault="0003301F" w:rsidP="0006021B">
      <w:pPr>
        <w:rPr>
          <w:rFonts w:ascii="Times New Roman" w:eastAsia="Times New Roman" w:hAnsi="Times New Roman" w:cs="Times New Roman"/>
          <w:bCs/>
          <w:sz w:val="24"/>
          <w:szCs w:val="24"/>
          <w:lang w:val="it-IT"/>
        </w:rPr>
      </w:pPr>
    </w:p>
    <w:p w:rsidR="0006021B" w:rsidRPr="0003301F" w:rsidRDefault="0006021B" w:rsidP="0006021B">
      <w:pPr>
        <w:rPr>
          <w:rFonts w:eastAsia="Times New Roman" w:cstheme="minorHAnsi"/>
          <w:bCs/>
          <w:sz w:val="24"/>
          <w:szCs w:val="24"/>
          <w:lang w:val="it-IT"/>
        </w:rPr>
      </w:pPr>
      <w:r w:rsidRPr="0003301F">
        <w:rPr>
          <w:rFonts w:eastAsia="Times New Roman" w:cstheme="minorHAnsi"/>
          <w:bCs/>
          <w:sz w:val="24"/>
          <w:szCs w:val="24"/>
          <w:lang w:val="it-IT"/>
        </w:rPr>
        <w:t xml:space="preserve">Il Gruppo Siram è il primo operatore in Italia nella gestione dei Servizi Energetici e Tecnologici per i settori Pubblico, Terziario, Residenziale, Industria e Reti di Telecomunicazione.  Assicura la migliore razionalizzazione delle risorse dal punto di vista energetico, economico, sociale e ambientale, operando sia su nuovi progetti sia nella riqualificazione di strutture esistenti. </w:t>
      </w:r>
    </w:p>
    <w:p w:rsidR="00C05B6E" w:rsidRPr="0003301F" w:rsidRDefault="00C05B6E">
      <w:pPr>
        <w:rPr>
          <w:rFonts w:eastAsia="Times New Roman" w:cstheme="minorHAnsi"/>
          <w:sz w:val="24"/>
          <w:szCs w:val="24"/>
          <w:lang w:val="it-IT"/>
        </w:rPr>
      </w:pPr>
      <w:r w:rsidRPr="0003301F">
        <w:rPr>
          <w:rFonts w:eastAsia="Times New Roman" w:cstheme="minorHAnsi"/>
          <w:sz w:val="24"/>
          <w:szCs w:val="24"/>
          <w:lang w:val="it-IT"/>
        </w:rPr>
        <w:t>Il Gruppo SIRAM è parte del Gruppo francese</w:t>
      </w:r>
      <w:r w:rsidR="00290000">
        <w:rPr>
          <w:rFonts w:eastAsia="Times New Roman" w:cstheme="minorHAnsi"/>
          <w:sz w:val="24"/>
          <w:szCs w:val="24"/>
          <w:lang w:val="it-IT"/>
        </w:rPr>
        <w:t xml:space="preserve"> Veolia.</w:t>
      </w:r>
    </w:p>
    <w:p w:rsidR="00C05B6E" w:rsidRPr="0003301F" w:rsidRDefault="00C05B6E" w:rsidP="00C05B6E">
      <w:pPr>
        <w:pStyle w:val="NormalWeb"/>
        <w:numPr>
          <w:ilvl w:val="0"/>
          <w:numId w:val="1"/>
        </w:numPr>
        <w:rPr>
          <w:rFonts w:asciiTheme="minorHAnsi" w:hAnsiTheme="minorHAnsi" w:cstheme="minorHAnsi"/>
          <w:b/>
          <w:i/>
          <w:lang w:val="it-IT"/>
        </w:rPr>
      </w:pPr>
      <w:r w:rsidRPr="0003301F">
        <w:rPr>
          <w:rFonts w:asciiTheme="minorHAnsi" w:hAnsiTheme="minorHAnsi" w:cstheme="minorHAnsi"/>
          <w:b/>
          <w:i/>
          <w:lang w:val="it-IT"/>
        </w:rPr>
        <w:t xml:space="preserve">descrizione delle necessità e/o delle problematiche sollevate dal Cliente per le quali il Progetto è stato sviluppato e implementato </w:t>
      </w:r>
    </w:p>
    <w:p w:rsidR="0006021B" w:rsidRPr="0003301F" w:rsidRDefault="00C05B6E" w:rsidP="00C05B6E">
      <w:pPr>
        <w:pStyle w:val="NormalWeb"/>
        <w:rPr>
          <w:rFonts w:asciiTheme="minorHAnsi" w:hAnsiTheme="minorHAnsi" w:cstheme="minorHAnsi"/>
          <w:lang w:val="it-IT"/>
        </w:rPr>
      </w:pPr>
      <w:r w:rsidRPr="0003301F">
        <w:rPr>
          <w:rFonts w:asciiTheme="minorHAnsi" w:hAnsiTheme="minorHAnsi" w:cstheme="minorHAnsi"/>
          <w:lang w:val="it-IT"/>
        </w:rPr>
        <w:t xml:space="preserve">Il Gruppo SIRAM – seguendo le indicazioni della casa madre francese ha lanciato un ampio programma di Digital Transformation il cui obiettivo è quello di rendere l’azienda più fluida e dinamica grazie all’introduzione di tecnologie “leggere” </w:t>
      </w:r>
      <w:r w:rsidR="0006021B" w:rsidRPr="0003301F">
        <w:rPr>
          <w:rFonts w:asciiTheme="minorHAnsi" w:hAnsiTheme="minorHAnsi" w:cstheme="minorHAnsi"/>
          <w:lang w:val="it-IT"/>
        </w:rPr>
        <w:t>basate essenzialmente sul Cloud. Questo programma ha impattato e sta impattando vari processi e ha l’obiettivo di ridurre il più possibile il ricorso a tecnologie fisiche.</w:t>
      </w:r>
    </w:p>
    <w:p w:rsidR="0006021B" w:rsidRPr="0003301F" w:rsidRDefault="0006021B" w:rsidP="0006021B">
      <w:pPr>
        <w:pStyle w:val="NormalWeb"/>
        <w:rPr>
          <w:rFonts w:asciiTheme="minorHAnsi" w:hAnsiTheme="minorHAnsi" w:cstheme="minorHAnsi"/>
          <w:lang w:val="it-IT"/>
        </w:rPr>
      </w:pPr>
      <w:r w:rsidRPr="0003301F">
        <w:rPr>
          <w:rFonts w:asciiTheme="minorHAnsi" w:hAnsiTheme="minorHAnsi" w:cstheme="minorHAnsi"/>
          <w:lang w:val="it-IT"/>
        </w:rPr>
        <w:t>Da qui, tutte le scelte sono state guidate dai principi di: standardizzazione, semplificazione e modernizzazione di processi e sistemi che a tendere porteranno all’eliminazione di data center a favore di Infrastrutture Cloud.</w:t>
      </w:r>
    </w:p>
    <w:p w:rsidR="00C05B6E" w:rsidRPr="0003301F" w:rsidRDefault="00C05B6E" w:rsidP="00C05B6E">
      <w:pPr>
        <w:pStyle w:val="NormalWeb"/>
        <w:numPr>
          <w:ilvl w:val="0"/>
          <w:numId w:val="2"/>
        </w:numPr>
        <w:rPr>
          <w:rFonts w:asciiTheme="minorHAnsi" w:hAnsiTheme="minorHAnsi" w:cstheme="minorHAnsi"/>
          <w:b/>
          <w:lang w:val="it-IT"/>
        </w:rPr>
      </w:pPr>
      <w:r w:rsidRPr="0003301F">
        <w:rPr>
          <w:rFonts w:asciiTheme="minorHAnsi" w:hAnsiTheme="minorHAnsi" w:cstheme="minorHAnsi"/>
          <w:b/>
          <w:lang w:val="it-IT"/>
        </w:rPr>
        <w:t>descrizione della soluzione tecnologica (a titolo esemplificativo e non esaustivo, tecnologia impiegata, architettura)</w:t>
      </w:r>
    </w:p>
    <w:p w:rsidR="003D5955" w:rsidRPr="0003301F" w:rsidRDefault="0006021B" w:rsidP="0006021B">
      <w:pPr>
        <w:pStyle w:val="NormalWeb"/>
        <w:rPr>
          <w:rFonts w:asciiTheme="minorHAnsi" w:hAnsiTheme="minorHAnsi" w:cstheme="minorHAnsi"/>
          <w:lang w:val="it-IT"/>
        </w:rPr>
      </w:pPr>
      <w:r w:rsidRPr="0003301F">
        <w:rPr>
          <w:rFonts w:asciiTheme="minorHAnsi" w:hAnsiTheme="minorHAnsi" w:cstheme="minorHAnsi"/>
          <w:lang w:val="it-IT"/>
        </w:rPr>
        <w:t>La logica che guida</w:t>
      </w:r>
      <w:r w:rsidR="00335F45">
        <w:rPr>
          <w:rFonts w:asciiTheme="minorHAnsi" w:hAnsiTheme="minorHAnsi" w:cstheme="minorHAnsi"/>
          <w:lang w:val="it-IT"/>
        </w:rPr>
        <w:t xml:space="preserve"> il gruppo nasce nel</w:t>
      </w:r>
      <w:r w:rsidR="00EB360D">
        <w:rPr>
          <w:rFonts w:asciiTheme="minorHAnsi" w:hAnsiTheme="minorHAnsi" w:cstheme="minorHAnsi"/>
          <w:lang w:val="it-IT"/>
        </w:rPr>
        <w:t>la seconda metà del</w:t>
      </w:r>
      <w:r w:rsidR="00335F45">
        <w:rPr>
          <w:rFonts w:asciiTheme="minorHAnsi" w:hAnsiTheme="minorHAnsi" w:cstheme="minorHAnsi"/>
          <w:lang w:val="it-IT"/>
        </w:rPr>
        <w:t xml:space="preserve"> </w:t>
      </w:r>
      <w:r w:rsidR="00335F45" w:rsidRPr="00181823">
        <w:rPr>
          <w:rFonts w:asciiTheme="minorHAnsi" w:hAnsiTheme="minorHAnsi" w:cstheme="minorHAnsi"/>
          <w:lang w:val="it-IT"/>
        </w:rPr>
        <w:t>2016</w:t>
      </w:r>
      <w:r w:rsidR="00335F45">
        <w:rPr>
          <w:rFonts w:asciiTheme="minorHAnsi" w:hAnsiTheme="minorHAnsi" w:cstheme="minorHAnsi"/>
          <w:lang w:val="it-IT"/>
        </w:rPr>
        <w:t xml:space="preserve"> </w:t>
      </w:r>
      <w:r w:rsidRPr="0003301F">
        <w:rPr>
          <w:rFonts w:asciiTheme="minorHAnsi" w:hAnsiTheme="minorHAnsi" w:cstheme="minorHAnsi"/>
          <w:lang w:val="it-IT"/>
        </w:rPr>
        <w:t xml:space="preserve">e i primi processi a </w:t>
      </w:r>
      <w:r w:rsidR="00EB360D">
        <w:rPr>
          <w:rFonts w:asciiTheme="minorHAnsi" w:hAnsiTheme="minorHAnsi" w:cstheme="minorHAnsi"/>
          <w:lang w:val="it-IT"/>
        </w:rPr>
        <w:t>seguire questa strada è stata</w:t>
      </w:r>
      <w:r w:rsidRPr="0003301F">
        <w:rPr>
          <w:rFonts w:asciiTheme="minorHAnsi" w:hAnsiTheme="minorHAnsi" w:cstheme="minorHAnsi"/>
          <w:lang w:val="it-IT"/>
        </w:rPr>
        <w:t xml:space="preserve"> la gestione del</w:t>
      </w:r>
      <w:r w:rsidR="00EB360D">
        <w:rPr>
          <w:rFonts w:asciiTheme="minorHAnsi" w:hAnsiTheme="minorHAnsi" w:cstheme="minorHAnsi"/>
          <w:lang w:val="it-IT"/>
        </w:rPr>
        <w:t>la</w:t>
      </w:r>
      <w:r w:rsidRPr="0003301F">
        <w:rPr>
          <w:rFonts w:asciiTheme="minorHAnsi" w:hAnsiTheme="minorHAnsi" w:cstheme="minorHAnsi"/>
          <w:lang w:val="it-IT"/>
        </w:rPr>
        <w:t xml:space="preserve"> Finanza per quanto riguarda la Pianificazione, il Budgeting e la reportistica</w:t>
      </w:r>
      <w:r w:rsidR="003D5955" w:rsidRPr="0003301F">
        <w:rPr>
          <w:rFonts w:asciiTheme="minorHAnsi" w:hAnsiTheme="minorHAnsi" w:cstheme="minorHAnsi"/>
          <w:lang w:val="it-IT"/>
        </w:rPr>
        <w:t xml:space="preserve"> ormai affidati a Oracle EPM C</w:t>
      </w:r>
      <w:r w:rsidR="00335F45">
        <w:rPr>
          <w:rFonts w:asciiTheme="minorHAnsi" w:hAnsiTheme="minorHAnsi" w:cstheme="minorHAnsi"/>
          <w:lang w:val="it-IT"/>
        </w:rPr>
        <w:t xml:space="preserve">loud </w:t>
      </w:r>
      <w:r w:rsidR="00EB360D">
        <w:rPr>
          <w:rFonts w:asciiTheme="minorHAnsi" w:hAnsiTheme="minorHAnsi" w:cstheme="minorHAnsi"/>
          <w:lang w:val="it-IT"/>
        </w:rPr>
        <w:t xml:space="preserve">e </w:t>
      </w:r>
      <w:r w:rsidR="00335F45">
        <w:rPr>
          <w:rFonts w:asciiTheme="minorHAnsi" w:hAnsiTheme="minorHAnsi" w:cstheme="minorHAnsi"/>
          <w:lang w:val="it-IT"/>
        </w:rPr>
        <w:t xml:space="preserve">in produzione dal </w:t>
      </w:r>
      <w:r w:rsidR="00335F45" w:rsidRPr="00181823">
        <w:rPr>
          <w:rFonts w:asciiTheme="minorHAnsi" w:hAnsiTheme="minorHAnsi" w:cstheme="minorHAnsi"/>
          <w:lang w:val="it-IT"/>
        </w:rPr>
        <w:t>2017</w:t>
      </w:r>
      <w:r w:rsidR="003D5955" w:rsidRPr="00181823">
        <w:rPr>
          <w:rFonts w:asciiTheme="minorHAnsi" w:hAnsiTheme="minorHAnsi" w:cstheme="minorHAnsi"/>
          <w:lang w:val="it-IT"/>
        </w:rPr>
        <w:t xml:space="preserve"> e</w:t>
      </w:r>
      <w:r w:rsidR="003D5955" w:rsidRPr="0003301F">
        <w:rPr>
          <w:rFonts w:asciiTheme="minorHAnsi" w:hAnsiTheme="minorHAnsi" w:cstheme="minorHAnsi"/>
          <w:lang w:val="it-IT"/>
        </w:rPr>
        <w:t xml:space="preserve"> il processo di gestione delle squadre di operai che intervengono sul campo che è gestita da Oracle Service Cloud.</w:t>
      </w:r>
    </w:p>
    <w:p w:rsidR="003D5955" w:rsidRPr="0003301F" w:rsidRDefault="003D5955" w:rsidP="0006021B">
      <w:pPr>
        <w:pStyle w:val="NormalWeb"/>
        <w:rPr>
          <w:rFonts w:asciiTheme="minorHAnsi" w:hAnsiTheme="minorHAnsi" w:cstheme="minorHAnsi"/>
          <w:lang w:val="it-IT"/>
        </w:rPr>
      </w:pPr>
      <w:r w:rsidRPr="0003301F">
        <w:rPr>
          <w:rFonts w:asciiTheme="minorHAnsi" w:hAnsiTheme="minorHAnsi" w:cstheme="minorHAnsi"/>
          <w:lang w:val="it-IT"/>
        </w:rPr>
        <w:t>Successivamente si è passati all’ERP.</w:t>
      </w:r>
    </w:p>
    <w:p w:rsidR="00C05B6E" w:rsidRPr="0053371D" w:rsidRDefault="00C05B6E" w:rsidP="00C05B6E">
      <w:pPr>
        <w:pStyle w:val="NormalWeb"/>
        <w:numPr>
          <w:ilvl w:val="0"/>
          <w:numId w:val="2"/>
        </w:numPr>
        <w:rPr>
          <w:rFonts w:asciiTheme="minorHAnsi" w:hAnsiTheme="minorHAnsi" w:cstheme="minorHAnsi"/>
          <w:b/>
          <w:lang w:val="it-IT"/>
        </w:rPr>
      </w:pPr>
      <w:r w:rsidRPr="0053371D">
        <w:rPr>
          <w:rFonts w:asciiTheme="minorHAnsi" w:hAnsiTheme="minorHAnsi" w:cstheme="minorHAnsi"/>
          <w:b/>
          <w:lang w:val="it-IT"/>
        </w:rPr>
        <w:t>descrizione delle fasi di implementazione (a titolo esemplificativo e non esaustivo, complessità dell’implementazione, tempistiche delle fasi, aspetti organizzativi, costi);</w:t>
      </w:r>
    </w:p>
    <w:p w:rsidR="005E1F6F" w:rsidRPr="005E1F6F" w:rsidRDefault="005E1F6F" w:rsidP="005E1F6F">
      <w:pPr>
        <w:jc w:val="both"/>
        <w:rPr>
          <w:rFonts w:cstheme="minorHAnsi"/>
          <w:sz w:val="24"/>
          <w:szCs w:val="24"/>
          <w:lang w:val="fr-FR"/>
        </w:rPr>
      </w:pPr>
      <w:r w:rsidRPr="005E1F6F">
        <w:rPr>
          <w:rFonts w:eastAsia="Times New Roman" w:cstheme="minorHAnsi"/>
          <w:sz w:val="24"/>
          <w:szCs w:val="24"/>
          <w:lang w:val="it-IT"/>
        </w:rPr>
        <w:t>Acqua</w:t>
      </w:r>
      <w:r w:rsidRPr="005E1F6F">
        <w:rPr>
          <w:rFonts w:cstheme="minorHAnsi"/>
          <w:sz w:val="24"/>
          <w:szCs w:val="24"/>
          <w:lang w:val="it-IT"/>
        </w:rPr>
        <w:t>BySiram e</w:t>
      </w:r>
      <w:r w:rsidR="00A94A22">
        <w:rPr>
          <w:rFonts w:cstheme="minorHAnsi"/>
          <w:sz w:val="24"/>
          <w:szCs w:val="24"/>
          <w:lang w:val="it-IT"/>
        </w:rPr>
        <w:t>’</w:t>
      </w:r>
      <w:bookmarkStart w:id="0" w:name="_GoBack"/>
      <w:bookmarkEnd w:id="0"/>
      <w:r w:rsidRPr="005E1F6F">
        <w:rPr>
          <w:rFonts w:cstheme="minorHAnsi"/>
          <w:sz w:val="24"/>
          <w:szCs w:val="24"/>
          <w:lang w:val="it-IT"/>
        </w:rPr>
        <w:t xml:space="preserve"> stata la prima società del gruppo</w:t>
      </w:r>
      <w:r w:rsidRPr="005E1F6F">
        <w:rPr>
          <w:rFonts w:eastAsia="Times New Roman" w:cstheme="minorHAnsi"/>
          <w:sz w:val="24"/>
          <w:szCs w:val="24"/>
          <w:lang w:val="it-IT"/>
        </w:rPr>
        <w:t xml:space="preserve"> a implementare</w:t>
      </w:r>
      <w:r w:rsidRPr="005E1F6F">
        <w:rPr>
          <w:rFonts w:cstheme="minorHAnsi"/>
          <w:sz w:val="24"/>
          <w:szCs w:val="24"/>
          <w:lang w:val="it-IT"/>
        </w:rPr>
        <w:t xml:space="preserve"> in Cloud i processi di </w:t>
      </w:r>
      <w:proofErr w:type="spellStart"/>
      <w:r w:rsidRPr="005E1F6F">
        <w:rPr>
          <w:rFonts w:cstheme="minorHAnsi"/>
          <w:sz w:val="24"/>
          <w:szCs w:val="24"/>
          <w:lang w:val="fr-FR"/>
        </w:rPr>
        <w:t>Procurement</w:t>
      </w:r>
      <w:proofErr w:type="spellEnd"/>
      <w:r w:rsidRPr="005E1F6F">
        <w:rPr>
          <w:rFonts w:cstheme="minorHAnsi"/>
          <w:sz w:val="24"/>
          <w:szCs w:val="24"/>
          <w:lang w:val="fr-FR"/>
        </w:rPr>
        <w:t xml:space="preserve">, Inventory, Project e </w:t>
      </w:r>
      <w:proofErr w:type="spellStart"/>
      <w:r w:rsidRPr="005E1F6F">
        <w:rPr>
          <w:rFonts w:cstheme="minorHAnsi"/>
          <w:sz w:val="24"/>
          <w:szCs w:val="24"/>
          <w:lang w:val="fr-FR"/>
        </w:rPr>
        <w:t>Financials</w:t>
      </w:r>
      <w:proofErr w:type="spellEnd"/>
      <w:r w:rsidRPr="005E1F6F">
        <w:rPr>
          <w:rFonts w:cstheme="minorHAnsi"/>
          <w:sz w:val="24"/>
          <w:szCs w:val="24"/>
          <w:lang w:val="fr-FR"/>
        </w:rPr>
        <w:t xml:space="preserve"> </w:t>
      </w:r>
      <w:proofErr w:type="spellStart"/>
      <w:r w:rsidRPr="005E1F6F">
        <w:rPr>
          <w:rFonts w:cstheme="minorHAnsi"/>
          <w:sz w:val="24"/>
          <w:szCs w:val="24"/>
          <w:lang w:val="fr-FR"/>
        </w:rPr>
        <w:t>andando</w:t>
      </w:r>
      <w:proofErr w:type="spellEnd"/>
      <w:r w:rsidRPr="005E1F6F">
        <w:rPr>
          <w:rFonts w:cstheme="minorHAnsi"/>
          <w:sz w:val="24"/>
          <w:szCs w:val="24"/>
          <w:lang w:val="fr-FR"/>
        </w:rPr>
        <w:t xml:space="preserve"> in </w:t>
      </w:r>
      <w:proofErr w:type="spellStart"/>
      <w:r w:rsidRPr="005E1F6F">
        <w:rPr>
          <w:rFonts w:cstheme="minorHAnsi"/>
          <w:sz w:val="24"/>
          <w:szCs w:val="24"/>
          <w:lang w:val="fr-FR"/>
        </w:rPr>
        <w:t>produzione</w:t>
      </w:r>
      <w:proofErr w:type="spellEnd"/>
      <w:r w:rsidRPr="005E1F6F">
        <w:rPr>
          <w:rFonts w:cstheme="minorHAnsi"/>
          <w:sz w:val="24"/>
          <w:szCs w:val="24"/>
          <w:lang w:val="fr-FR"/>
        </w:rPr>
        <w:t xml:space="preserve"> </w:t>
      </w:r>
      <w:proofErr w:type="spellStart"/>
      <w:r w:rsidRPr="005E1F6F">
        <w:rPr>
          <w:rFonts w:cstheme="minorHAnsi"/>
          <w:sz w:val="24"/>
          <w:szCs w:val="24"/>
          <w:lang w:val="fr-FR"/>
        </w:rPr>
        <w:t>dopo</w:t>
      </w:r>
      <w:proofErr w:type="spellEnd"/>
      <w:r w:rsidRPr="005E1F6F">
        <w:rPr>
          <w:rFonts w:cstheme="minorHAnsi"/>
          <w:sz w:val="24"/>
          <w:szCs w:val="24"/>
          <w:lang w:val="fr-FR"/>
        </w:rPr>
        <w:t xml:space="preserve"> soli 3 </w:t>
      </w:r>
      <w:proofErr w:type="spellStart"/>
      <w:r w:rsidRPr="005E1F6F">
        <w:rPr>
          <w:rFonts w:cstheme="minorHAnsi"/>
          <w:sz w:val="24"/>
          <w:szCs w:val="24"/>
          <w:lang w:val="fr-FR"/>
        </w:rPr>
        <w:t>mesi</w:t>
      </w:r>
      <w:proofErr w:type="spellEnd"/>
      <w:r w:rsidRPr="005E1F6F">
        <w:rPr>
          <w:rFonts w:cstheme="minorHAnsi"/>
          <w:sz w:val="24"/>
          <w:szCs w:val="24"/>
          <w:lang w:val="fr-FR"/>
        </w:rPr>
        <w:t>.</w:t>
      </w:r>
    </w:p>
    <w:p w:rsidR="005E1F6F" w:rsidRPr="005E1F6F" w:rsidRDefault="005E1F6F" w:rsidP="005E1F6F">
      <w:pPr>
        <w:jc w:val="both"/>
        <w:rPr>
          <w:rFonts w:cstheme="minorHAnsi"/>
          <w:sz w:val="24"/>
          <w:szCs w:val="24"/>
          <w:lang w:val="fr-FR"/>
        </w:rPr>
      </w:pPr>
      <w:proofErr w:type="spellStart"/>
      <w:r w:rsidRPr="005E1F6F">
        <w:rPr>
          <w:rFonts w:cstheme="minorHAnsi"/>
          <w:sz w:val="24"/>
          <w:szCs w:val="24"/>
          <w:lang w:val="fr-FR"/>
        </w:rPr>
        <w:t>Gli</w:t>
      </w:r>
      <w:proofErr w:type="spellEnd"/>
      <w:r w:rsidRPr="005E1F6F">
        <w:rPr>
          <w:rFonts w:cstheme="minorHAnsi"/>
          <w:sz w:val="24"/>
          <w:szCs w:val="24"/>
          <w:lang w:val="fr-FR"/>
        </w:rPr>
        <w:t xml:space="preserve"> </w:t>
      </w:r>
      <w:proofErr w:type="spellStart"/>
      <w:r w:rsidRPr="005E1F6F">
        <w:rPr>
          <w:rFonts w:cstheme="minorHAnsi"/>
          <w:sz w:val="24"/>
          <w:szCs w:val="24"/>
          <w:lang w:val="fr-FR"/>
        </w:rPr>
        <w:t>altri</w:t>
      </w:r>
      <w:proofErr w:type="spellEnd"/>
      <w:r w:rsidRPr="005E1F6F">
        <w:rPr>
          <w:rFonts w:cstheme="minorHAnsi"/>
          <w:sz w:val="24"/>
          <w:szCs w:val="24"/>
          <w:lang w:val="fr-FR"/>
        </w:rPr>
        <w:t xml:space="preserve"> </w:t>
      </w:r>
      <w:proofErr w:type="spellStart"/>
      <w:r w:rsidRPr="005E1F6F">
        <w:rPr>
          <w:rFonts w:cstheme="minorHAnsi"/>
          <w:sz w:val="24"/>
          <w:szCs w:val="24"/>
          <w:lang w:val="fr-FR"/>
        </w:rPr>
        <w:t>processi</w:t>
      </w:r>
      <w:proofErr w:type="spellEnd"/>
      <w:r w:rsidRPr="005E1F6F">
        <w:rPr>
          <w:rFonts w:cstheme="minorHAnsi"/>
          <w:sz w:val="24"/>
          <w:szCs w:val="24"/>
          <w:lang w:val="fr-FR"/>
        </w:rPr>
        <w:t xml:space="preserve"> sono </w:t>
      </w:r>
      <w:proofErr w:type="spellStart"/>
      <w:r w:rsidRPr="005E1F6F">
        <w:rPr>
          <w:rFonts w:cstheme="minorHAnsi"/>
          <w:sz w:val="24"/>
          <w:szCs w:val="24"/>
          <w:lang w:val="fr-FR"/>
        </w:rPr>
        <w:t>andati</w:t>
      </w:r>
      <w:proofErr w:type="spellEnd"/>
      <w:r w:rsidRPr="005E1F6F">
        <w:rPr>
          <w:rFonts w:cstheme="minorHAnsi"/>
          <w:sz w:val="24"/>
          <w:szCs w:val="24"/>
          <w:lang w:val="fr-FR"/>
        </w:rPr>
        <w:t xml:space="preserve"> live </w:t>
      </w:r>
      <w:proofErr w:type="spellStart"/>
      <w:r w:rsidRPr="005E1F6F">
        <w:rPr>
          <w:rFonts w:cstheme="minorHAnsi"/>
          <w:sz w:val="24"/>
          <w:szCs w:val="24"/>
          <w:lang w:val="fr-FR"/>
        </w:rPr>
        <w:t>successivamente</w:t>
      </w:r>
      <w:proofErr w:type="spellEnd"/>
      <w:r w:rsidRPr="005E1F6F">
        <w:rPr>
          <w:rFonts w:cstheme="minorHAnsi"/>
          <w:sz w:val="24"/>
          <w:szCs w:val="24"/>
          <w:lang w:val="fr-FR"/>
        </w:rPr>
        <w:t xml:space="preserve"> e </w:t>
      </w:r>
      <w:proofErr w:type="spellStart"/>
      <w:r w:rsidRPr="005E1F6F">
        <w:rPr>
          <w:rFonts w:cstheme="minorHAnsi"/>
          <w:sz w:val="24"/>
          <w:szCs w:val="24"/>
          <w:lang w:val="fr-FR"/>
        </w:rPr>
        <w:t>poi</w:t>
      </w:r>
      <w:proofErr w:type="spellEnd"/>
      <w:r w:rsidRPr="005E1F6F">
        <w:rPr>
          <w:rFonts w:cstheme="minorHAnsi"/>
          <w:sz w:val="24"/>
          <w:szCs w:val="24"/>
          <w:lang w:val="fr-FR"/>
        </w:rPr>
        <w:t xml:space="preserve"> </w:t>
      </w:r>
      <w:proofErr w:type="spellStart"/>
      <w:r w:rsidRPr="005E1F6F">
        <w:rPr>
          <w:rFonts w:cstheme="minorHAnsi"/>
          <w:sz w:val="24"/>
          <w:szCs w:val="24"/>
          <w:lang w:val="fr-FR"/>
        </w:rPr>
        <w:t>integrati</w:t>
      </w:r>
      <w:proofErr w:type="spellEnd"/>
      <w:r w:rsidRPr="005E1F6F">
        <w:rPr>
          <w:rFonts w:cstheme="minorHAnsi"/>
          <w:sz w:val="24"/>
          <w:szCs w:val="24"/>
          <w:lang w:val="fr-FR"/>
        </w:rPr>
        <w:t xml:space="preserve"> </w:t>
      </w:r>
      <w:proofErr w:type="spellStart"/>
      <w:r w:rsidRPr="005E1F6F">
        <w:rPr>
          <w:rFonts w:cstheme="minorHAnsi"/>
          <w:sz w:val="24"/>
          <w:szCs w:val="24"/>
          <w:lang w:val="fr-FR"/>
        </w:rPr>
        <w:t>pienamente</w:t>
      </w:r>
      <w:proofErr w:type="spellEnd"/>
      <w:r w:rsidRPr="005E1F6F">
        <w:rPr>
          <w:rFonts w:cstheme="minorHAnsi"/>
          <w:sz w:val="24"/>
          <w:szCs w:val="24"/>
          <w:lang w:val="fr-FR"/>
        </w:rPr>
        <w:t xml:space="preserve"> con </w:t>
      </w:r>
      <w:proofErr w:type="spellStart"/>
      <w:r w:rsidRPr="005E1F6F">
        <w:rPr>
          <w:rFonts w:cstheme="minorHAnsi"/>
          <w:sz w:val="24"/>
          <w:szCs w:val="24"/>
          <w:lang w:val="fr-FR"/>
        </w:rPr>
        <w:t>gli</w:t>
      </w:r>
      <w:proofErr w:type="spellEnd"/>
      <w:r w:rsidRPr="005E1F6F">
        <w:rPr>
          <w:rFonts w:cstheme="minorHAnsi"/>
          <w:sz w:val="24"/>
          <w:szCs w:val="24"/>
          <w:lang w:val="fr-FR"/>
        </w:rPr>
        <w:t xml:space="preserve"> </w:t>
      </w:r>
      <w:proofErr w:type="spellStart"/>
      <w:r w:rsidRPr="005E1F6F">
        <w:rPr>
          <w:rFonts w:cstheme="minorHAnsi"/>
          <w:sz w:val="24"/>
          <w:szCs w:val="24"/>
          <w:lang w:val="fr-FR"/>
        </w:rPr>
        <w:t>altri</w:t>
      </w:r>
      <w:proofErr w:type="spellEnd"/>
      <w:r w:rsidRPr="005E1F6F">
        <w:rPr>
          <w:rFonts w:cstheme="minorHAnsi"/>
          <w:sz w:val="24"/>
          <w:szCs w:val="24"/>
          <w:lang w:val="fr-FR"/>
        </w:rPr>
        <w:t xml:space="preserve"> </w:t>
      </w:r>
      <w:proofErr w:type="spellStart"/>
      <w:r w:rsidRPr="005E1F6F">
        <w:rPr>
          <w:rFonts w:cstheme="minorHAnsi"/>
          <w:sz w:val="24"/>
          <w:szCs w:val="24"/>
          <w:lang w:val="fr-FR"/>
        </w:rPr>
        <w:t>sistemi</w:t>
      </w:r>
      <w:proofErr w:type="spellEnd"/>
      <w:r w:rsidRPr="005E1F6F">
        <w:rPr>
          <w:rFonts w:cstheme="minorHAnsi"/>
          <w:sz w:val="24"/>
          <w:szCs w:val="24"/>
          <w:lang w:val="fr-FR"/>
        </w:rPr>
        <w:t xml:space="preserve"> non Oracle </w:t>
      </w:r>
      <w:proofErr w:type="spellStart"/>
      <w:r w:rsidRPr="005E1F6F">
        <w:rPr>
          <w:rFonts w:cstheme="minorHAnsi"/>
          <w:sz w:val="24"/>
          <w:szCs w:val="24"/>
          <w:lang w:val="fr-FR"/>
        </w:rPr>
        <w:t>spostati</w:t>
      </w:r>
      <w:proofErr w:type="spellEnd"/>
      <w:r w:rsidRPr="005E1F6F">
        <w:rPr>
          <w:rFonts w:cstheme="minorHAnsi"/>
          <w:sz w:val="24"/>
          <w:szCs w:val="24"/>
          <w:lang w:val="fr-FR"/>
        </w:rPr>
        <w:t xml:space="preserve"> su Oracle Cloud (Infrastructure as a service). </w:t>
      </w:r>
    </w:p>
    <w:p w:rsidR="003D192D" w:rsidRPr="0003301F" w:rsidRDefault="003D192D" w:rsidP="003D192D">
      <w:pPr>
        <w:pStyle w:val="NormalWeb"/>
        <w:rPr>
          <w:rFonts w:asciiTheme="minorHAnsi" w:hAnsiTheme="minorHAnsi" w:cstheme="minorHAnsi"/>
          <w:lang w:val="fr-FR"/>
        </w:rPr>
      </w:pPr>
    </w:p>
    <w:p w:rsidR="003D192D" w:rsidRPr="0003301F" w:rsidRDefault="003D192D" w:rsidP="003D192D">
      <w:pPr>
        <w:pStyle w:val="NormalWeb"/>
        <w:rPr>
          <w:rFonts w:asciiTheme="minorHAnsi" w:hAnsiTheme="minorHAnsi" w:cstheme="minorHAnsi"/>
          <w:lang w:val="fr-FR"/>
        </w:rPr>
      </w:pPr>
    </w:p>
    <w:p w:rsidR="00C05B6E" w:rsidRPr="0053371D" w:rsidRDefault="00C05B6E" w:rsidP="00C05B6E">
      <w:pPr>
        <w:pStyle w:val="NormalWeb"/>
        <w:numPr>
          <w:ilvl w:val="0"/>
          <w:numId w:val="2"/>
        </w:numPr>
        <w:rPr>
          <w:rFonts w:asciiTheme="minorHAnsi" w:hAnsiTheme="minorHAnsi" w:cstheme="minorHAnsi"/>
          <w:b/>
          <w:lang w:val="it-IT"/>
        </w:rPr>
      </w:pPr>
      <w:r w:rsidRPr="0053371D">
        <w:rPr>
          <w:rFonts w:asciiTheme="minorHAnsi" w:hAnsiTheme="minorHAnsi" w:cstheme="minorHAnsi"/>
          <w:b/>
          <w:lang w:val="it-IT"/>
        </w:rPr>
        <w:t xml:space="preserve">descrizione degli obiettivi e dei vantaggi raggiunti dall’impresa e/o dalla pubblica amministrazione per i quali il Progetto è stato sviluppato e implementato; </w:t>
      </w:r>
    </w:p>
    <w:p w:rsidR="003D192D" w:rsidRPr="00F275BA" w:rsidRDefault="005E1F6F" w:rsidP="00F275BA">
      <w:pPr>
        <w:pStyle w:val="NormalWeb"/>
        <w:ind w:left="360"/>
        <w:jc w:val="both"/>
        <w:rPr>
          <w:rFonts w:ascii="Calibri" w:hAnsi="Calibri" w:cs="Calibri"/>
          <w:lang w:val="it-IT"/>
        </w:rPr>
      </w:pPr>
      <w:r w:rsidRPr="005E1F6F">
        <w:rPr>
          <w:rFonts w:ascii="Calibri" w:hAnsi="Calibri" w:cs="Calibri"/>
          <w:lang w:val="it-IT"/>
        </w:rPr>
        <w:t>La completa tangibilità dei benefici dello spostamento di questi processi verso il cloud verra’ toccata con mano progressivamente. In prima battuta il dipartimento Finance di gruppo dichiara che grazie all’implementazione di Oracle EPM Cloud – e’ gia’ evidente una riduzione del tempo complessivo di raccolta dei dati superiore al 40%.</w:t>
      </w:r>
    </w:p>
    <w:p w:rsidR="00C05B6E" w:rsidRPr="00F275BA" w:rsidRDefault="00C05B6E" w:rsidP="00F275BA">
      <w:pPr>
        <w:pStyle w:val="NormalWeb"/>
        <w:numPr>
          <w:ilvl w:val="0"/>
          <w:numId w:val="2"/>
        </w:numPr>
        <w:rPr>
          <w:rFonts w:asciiTheme="minorHAnsi" w:hAnsiTheme="minorHAnsi" w:cstheme="minorHAnsi"/>
          <w:b/>
          <w:lang w:val="it-IT"/>
        </w:rPr>
      </w:pPr>
      <w:r w:rsidRPr="00F275BA">
        <w:rPr>
          <w:rFonts w:asciiTheme="minorHAnsi" w:hAnsiTheme="minorHAnsi" w:cstheme="minorHAnsi"/>
          <w:b/>
          <w:lang w:val="it-IT"/>
        </w:rPr>
        <w:t xml:space="preserve">descrizione degli elementi distintivi, di innovatività, replicabilità e di originalità del Progetto. </w:t>
      </w:r>
    </w:p>
    <w:p w:rsidR="00F275BA" w:rsidRPr="00F275BA" w:rsidRDefault="00F275BA" w:rsidP="00F275BA">
      <w:pPr>
        <w:spacing w:before="100" w:beforeAutospacing="1" w:after="100" w:afterAutospacing="1" w:line="240" w:lineRule="auto"/>
        <w:rPr>
          <w:rFonts w:ascii="Times New Roman" w:eastAsia="Times New Roman" w:hAnsi="Times New Roman" w:cs="Times New Roman"/>
          <w:sz w:val="24"/>
          <w:szCs w:val="24"/>
          <w:lang w:val="it-IT"/>
        </w:rPr>
      </w:pPr>
      <w:r w:rsidRPr="00F275BA">
        <w:rPr>
          <w:rFonts w:ascii="Calibri" w:eastAsia="Times New Roman" w:hAnsi="Calibri" w:cs="Calibri"/>
          <w:lang w:val="it-IT"/>
        </w:rPr>
        <w:t xml:space="preserve">I servizi applicativi in Cloud come EPM e ERP rappresentano un cambiamento profondo in primis nella progettazione ed implementazione delle soluzioni in azienda grazie alla spinta alla standardizzazione dei modelli e di processi di business. Il cambio di paradigma rispetto al vecchio mondo ERP on premise – sostanzialmente rigido a causa delle forti personalizzazioni e localizzazioni stratificatesi nel tempo – è infatti quello di fare largo uso di </w:t>
      </w:r>
      <w:r w:rsidRPr="00F275BA">
        <w:rPr>
          <w:rFonts w:ascii="Calibri" w:eastAsia="Times New Roman" w:hAnsi="Calibri" w:cs="Calibri"/>
          <w:i/>
          <w:iCs/>
          <w:lang w:val="it-IT"/>
        </w:rPr>
        <w:t>best practices</w:t>
      </w:r>
      <w:r w:rsidRPr="00F275BA">
        <w:rPr>
          <w:rFonts w:ascii="Calibri" w:eastAsia="Times New Roman" w:hAnsi="Calibri" w:cs="Calibri"/>
          <w:lang w:val="it-IT"/>
        </w:rPr>
        <w:t xml:space="preserve"> globali che Oracle mette a disposizione nei processi gestiti dai propri servizi in Cloud.</w:t>
      </w:r>
    </w:p>
    <w:p w:rsidR="00F275BA" w:rsidRPr="00F275BA" w:rsidRDefault="00F275BA" w:rsidP="00F275BA">
      <w:pPr>
        <w:spacing w:before="100" w:beforeAutospacing="1" w:after="100" w:afterAutospacing="1" w:line="240" w:lineRule="auto"/>
        <w:rPr>
          <w:rFonts w:ascii="Times New Roman" w:eastAsia="Times New Roman" w:hAnsi="Times New Roman" w:cs="Times New Roman"/>
          <w:sz w:val="24"/>
          <w:szCs w:val="24"/>
          <w:lang w:val="it-IT"/>
        </w:rPr>
      </w:pPr>
      <w:r w:rsidRPr="00F275BA">
        <w:rPr>
          <w:rFonts w:ascii="Calibri" w:eastAsia="Times New Roman" w:hAnsi="Calibri" w:cs="Calibri"/>
          <w:lang w:val="it-IT"/>
        </w:rPr>
        <w:t>In seconda battuta l’adozione di servizi in Cloud consente all’azienda di accedere ad un mondo applicativo totalmente nuovo, riprogettato interamente utilizzando le tecnologie digitali più innovative come l’intelligenza artificiale, le chatbot, la RPA (Robot Process Automation), le App per mobile devices, l’utilizzo delle modalità collaborative di social networking, blockchain, IoT etc.</w:t>
      </w:r>
    </w:p>
    <w:p w:rsidR="00F275BA" w:rsidRPr="00F275BA" w:rsidRDefault="00F275BA" w:rsidP="00F275BA">
      <w:pPr>
        <w:spacing w:before="100" w:beforeAutospacing="1" w:after="100" w:afterAutospacing="1" w:line="240" w:lineRule="auto"/>
        <w:rPr>
          <w:rFonts w:ascii="Times New Roman" w:eastAsia="Times New Roman" w:hAnsi="Times New Roman" w:cs="Times New Roman"/>
          <w:sz w:val="24"/>
          <w:szCs w:val="24"/>
          <w:lang w:val="it-IT"/>
        </w:rPr>
      </w:pPr>
      <w:r w:rsidRPr="00F275BA">
        <w:rPr>
          <w:rFonts w:ascii="Calibri" w:eastAsia="Times New Roman" w:hAnsi="Calibri" w:cs="Calibri"/>
          <w:lang w:val="it-IT"/>
        </w:rPr>
        <w:t xml:space="preserve">Inoltre un’ulteriore caratteristica distintiva molto importante è la </w:t>
      </w:r>
      <w:r w:rsidRPr="00F275BA">
        <w:rPr>
          <w:rFonts w:ascii="Calibri" w:eastAsia="Times New Roman" w:hAnsi="Calibri" w:cs="Calibri"/>
          <w:i/>
          <w:iCs/>
          <w:lang w:val="it-IT"/>
        </w:rPr>
        <w:t>Unified Platform</w:t>
      </w:r>
      <w:r w:rsidRPr="00F275BA">
        <w:rPr>
          <w:rFonts w:ascii="Calibri" w:eastAsia="Times New Roman" w:hAnsi="Calibri" w:cs="Calibri"/>
          <w:lang w:val="it-IT"/>
        </w:rPr>
        <w:t xml:space="preserve"> che consente di condividere dimensioni e metadati tra tutte le funzionalità applicative ERP e EPM in modalità trasparente, facile e veloce consentendo una vera </w:t>
      </w:r>
      <w:r w:rsidRPr="00F275BA">
        <w:rPr>
          <w:rFonts w:ascii="Calibri" w:eastAsia="Times New Roman" w:hAnsi="Calibri" w:cs="Calibri"/>
          <w:i/>
          <w:iCs/>
          <w:lang w:val="it-IT"/>
        </w:rPr>
        <w:t>Unified User Experience</w:t>
      </w:r>
      <w:r w:rsidRPr="00F275BA">
        <w:rPr>
          <w:rFonts w:ascii="Calibri" w:eastAsia="Times New Roman" w:hAnsi="Calibri" w:cs="Calibri"/>
          <w:lang w:val="it-IT"/>
        </w:rPr>
        <w:t xml:space="preserve"> dell’utente finance attraverso i numerosi moduli applicativi dei servizi Cloud di Oracle implementati in azienda.  </w:t>
      </w:r>
    </w:p>
    <w:p w:rsidR="00F275BA" w:rsidRPr="00F275BA" w:rsidRDefault="00F275BA" w:rsidP="00F275BA">
      <w:pPr>
        <w:spacing w:before="100" w:beforeAutospacing="1" w:after="100" w:afterAutospacing="1" w:line="240" w:lineRule="auto"/>
        <w:rPr>
          <w:rFonts w:ascii="Times New Roman" w:eastAsia="Times New Roman" w:hAnsi="Times New Roman" w:cs="Times New Roman"/>
          <w:sz w:val="24"/>
          <w:szCs w:val="24"/>
          <w:lang w:val="it-IT"/>
        </w:rPr>
      </w:pPr>
      <w:r w:rsidRPr="00F275BA">
        <w:rPr>
          <w:rFonts w:ascii="Calibri" w:eastAsia="Times New Roman" w:hAnsi="Calibri" w:cs="Calibri"/>
          <w:lang w:val="it-IT"/>
        </w:rPr>
        <w:t xml:space="preserve">Infine, i servizi in Cloud rendono obsoleto e inutile il vecchio vincolo delle migrazioni a release e version successive con costi e tempi incompatibili con la rapidità del business e i limitati budget IT aziendali. Oggi Siram, come gli altri migliaia di clienti Oracle Cloud sono sempre tutti sulla release e version corrente grazie alla modalità di fruizione in Public Cloud delle soluzioni applicative. </w:t>
      </w:r>
    </w:p>
    <w:p w:rsidR="00F275BA" w:rsidRPr="00F275BA" w:rsidRDefault="00F275BA" w:rsidP="00F275BA">
      <w:pPr>
        <w:spacing w:before="100" w:beforeAutospacing="1" w:after="100" w:afterAutospacing="1" w:line="240" w:lineRule="auto"/>
        <w:rPr>
          <w:rFonts w:ascii="Times New Roman" w:eastAsia="Times New Roman" w:hAnsi="Times New Roman" w:cs="Times New Roman"/>
          <w:sz w:val="24"/>
          <w:szCs w:val="24"/>
          <w:lang w:val="it-IT"/>
        </w:rPr>
      </w:pPr>
      <w:r w:rsidRPr="00F275BA">
        <w:rPr>
          <w:rFonts w:ascii="Calibri" w:eastAsia="Times New Roman" w:hAnsi="Calibri" w:cs="Calibri"/>
          <w:lang w:val="it-IT"/>
        </w:rPr>
        <w:t>La dinamicità e la velocità del business delle Utilities e dei servizi tecnologici e di process outsourcing alle imprese e alle organizzazioni, unito alla crescente liberalizzazione del mercato, impone alle aziende leader di colmare il gap tecnologico tra supporto alla mera efficienza operativa e abilitatore di una reale agilità e flessibilità del business in tutti gli ambiti in cui si presenta, oggi e domani. Il Cloud e le tecnologie digitali che lo caratterizzano sono la migliore risposta a questa sfida, raccolta e vinta velocemente con successo da Siram.</w:t>
      </w:r>
    </w:p>
    <w:p w:rsidR="00F275BA" w:rsidRPr="0003301F" w:rsidRDefault="00F275BA">
      <w:pPr>
        <w:rPr>
          <w:rFonts w:cstheme="minorHAnsi"/>
          <w:sz w:val="24"/>
          <w:szCs w:val="24"/>
          <w:lang w:val="it-IT"/>
        </w:rPr>
      </w:pPr>
    </w:p>
    <w:sectPr w:rsidR="00F275BA" w:rsidRPr="000330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3C0"/>
    <w:multiLevelType w:val="hybridMultilevel"/>
    <w:tmpl w:val="85F6CDA4"/>
    <w:lvl w:ilvl="0" w:tplc="BD200F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A5C2C"/>
    <w:multiLevelType w:val="hybridMultilevel"/>
    <w:tmpl w:val="C6BCB40A"/>
    <w:lvl w:ilvl="0" w:tplc="8C1A4A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93D59"/>
    <w:multiLevelType w:val="hybridMultilevel"/>
    <w:tmpl w:val="A57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6E"/>
    <w:rsid w:val="0003301F"/>
    <w:rsid w:val="0006021B"/>
    <w:rsid w:val="001537C4"/>
    <w:rsid w:val="00181823"/>
    <w:rsid w:val="00290000"/>
    <w:rsid w:val="00335F45"/>
    <w:rsid w:val="003D192D"/>
    <w:rsid w:val="003D5955"/>
    <w:rsid w:val="0053371D"/>
    <w:rsid w:val="005E1F6F"/>
    <w:rsid w:val="00A94A22"/>
    <w:rsid w:val="00C05B6E"/>
    <w:rsid w:val="00EB360D"/>
    <w:rsid w:val="00F2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3D5955"/>
    <w:rPr>
      <w:color w:val="0000FF"/>
      <w:u w:val="single"/>
    </w:rPr>
  </w:style>
  <w:style w:type="paragraph" w:styleId="ListParagraph">
    <w:name w:val="List Paragraph"/>
    <w:basedOn w:val="Normal"/>
    <w:uiPriority w:val="34"/>
    <w:qFormat/>
    <w:rsid w:val="005E1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B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3D5955"/>
    <w:rPr>
      <w:color w:val="0000FF"/>
      <w:u w:val="single"/>
    </w:rPr>
  </w:style>
  <w:style w:type="paragraph" w:styleId="ListParagraph">
    <w:name w:val="List Paragraph"/>
    <w:basedOn w:val="Normal"/>
    <w:uiPriority w:val="34"/>
    <w:qFormat/>
    <w:rsid w:val="005E1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509">
      <w:bodyDiv w:val="1"/>
      <w:marLeft w:val="0"/>
      <w:marRight w:val="0"/>
      <w:marTop w:val="0"/>
      <w:marBottom w:val="0"/>
      <w:divBdr>
        <w:top w:val="none" w:sz="0" w:space="0" w:color="auto"/>
        <w:left w:val="none" w:sz="0" w:space="0" w:color="auto"/>
        <w:bottom w:val="none" w:sz="0" w:space="0" w:color="auto"/>
        <w:right w:val="none" w:sz="0" w:space="0" w:color="auto"/>
      </w:divBdr>
    </w:div>
    <w:div w:id="326566690">
      <w:bodyDiv w:val="1"/>
      <w:marLeft w:val="0"/>
      <w:marRight w:val="0"/>
      <w:marTop w:val="0"/>
      <w:marBottom w:val="0"/>
      <w:divBdr>
        <w:top w:val="none" w:sz="0" w:space="0" w:color="auto"/>
        <w:left w:val="none" w:sz="0" w:space="0" w:color="auto"/>
        <w:bottom w:val="none" w:sz="0" w:space="0" w:color="auto"/>
        <w:right w:val="none" w:sz="0" w:space="0" w:color="auto"/>
      </w:divBdr>
    </w:div>
    <w:div w:id="376666665">
      <w:bodyDiv w:val="1"/>
      <w:marLeft w:val="0"/>
      <w:marRight w:val="0"/>
      <w:marTop w:val="0"/>
      <w:marBottom w:val="0"/>
      <w:divBdr>
        <w:top w:val="none" w:sz="0" w:space="0" w:color="auto"/>
        <w:left w:val="none" w:sz="0" w:space="0" w:color="auto"/>
        <w:bottom w:val="none" w:sz="0" w:space="0" w:color="auto"/>
        <w:right w:val="none" w:sz="0" w:space="0" w:color="auto"/>
      </w:divBdr>
    </w:div>
    <w:div w:id="20967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757</Words>
  <Characters>4465</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Cassola</dc:creator>
  <cp:lastModifiedBy>Stefano Cassola</cp:lastModifiedBy>
  <cp:revision>4</cp:revision>
  <dcterms:created xsi:type="dcterms:W3CDTF">2018-04-19T16:07:00Z</dcterms:created>
  <dcterms:modified xsi:type="dcterms:W3CDTF">2018-04-20T15:03:00Z</dcterms:modified>
</cp:coreProperties>
</file>